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BD" w:rsidRDefault="005E07BD" w:rsidP="005E07BD">
      <w:pPr>
        <w:pStyle w:val="a3"/>
      </w:pPr>
      <w:r>
        <w:t>ПОРЯДОК ПРИОБРЕТЕНИЯ ИМУЩЕСТВА В СОБСТВЕННОСТЬ</w:t>
      </w:r>
    </w:p>
    <w:p w:rsidR="005E07BD" w:rsidRDefault="005E07BD" w:rsidP="005E07BD">
      <w:pPr>
        <w:pStyle w:val="a3"/>
      </w:pPr>
      <w:r>
        <w:t>1. Арендатор направляет заявление в отношении арендуемого имущества в уполномоченный орган при условии, что арендуемое имущество находится в  его временном владении и (или) пользовании непрерывно в течени</w:t>
      </w:r>
      <w:proofErr w:type="gramStart"/>
      <w:r>
        <w:t>и</w:t>
      </w:r>
      <w:proofErr w:type="gramEnd"/>
      <w:r>
        <w:t xml:space="preserve"> трех и более лет и включено в Перечень в течении пяти и более лет до дня подачи этого заявления.</w:t>
      </w:r>
    </w:p>
    <w:p w:rsidR="005E07BD" w:rsidRDefault="005E07BD" w:rsidP="005E07BD">
      <w:pPr>
        <w:pStyle w:val="a3"/>
      </w:pPr>
      <w:r>
        <w:t>2. Уполномоченный орган обеспечивает заключение договора на проведение оценки рыночной стоимости арендуемого имущества в порядке, установленном Федеральным законом №135-ФЗ.</w:t>
      </w:r>
    </w:p>
    <w:p w:rsidR="005E07BD" w:rsidRDefault="005E07BD" w:rsidP="005E07BD">
      <w:pPr>
        <w:pStyle w:val="a3"/>
      </w:pPr>
      <w:r>
        <w:t>Срок – 2 месяца со дня получения заявления субъекта МСП.</w:t>
      </w:r>
    </w:p>
    <w:p w:rsidR="005E07BD" w:rsidRDefault="005E07BD" w:rsidP="005E07BD">
      <w:pPr>
        <w:pStyle w:val="a3"/>
      </w:pPr>
      <w:r>
        <w:t>3. Уполномоченный орган принимает решения о приватизации арендуемого имущества.</w:t>
      </w:r>
    </w:p>
    <w:p w:rsidR="005E07BD" w:rsidRDefault="005E07BD" w:rsidP="005E07BD">
      <w:pPr>
        <w:pStyle w:val="a3"/>
      </w:pPr>
      <w:r>
        <w:t>Срок – 2 недели со дня принятия отчета об оценке.</w:t>
      </w:r>
    </w:p>
    <w:p w:rsidR="005E07BD" w:rsidRDefault="005E07BD" w:rsidP="005E07BD">
      <w:pPr>
        <w:pStyle w:val="a3"/>
      </w:pPr>
      <w:r>
        <w:t>4. Уполномоченный орган направляет субъекту МСП проект договора купли – продажи арендуемого имущества.</w:t>
      </w:r>
    </w:p>
    <w:p w:rsidR="005E07BD" w:rsidRDefault="005E07BD" w:rsidP="005E07BD">
      <w:pPr>
        <w:pStyle w:val="a3"/>
      </w:pPr>
      <w:r>
        <w:t>Срок – 10 дней со дня принятия решения о приватизации.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07BD"/>
    <w:rsid w:val="005E07BD"/>
    <w:rsid w:val="006F7E0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2024-06-27T10:40:00Z</dcterms:created>
  <dcterms:modified xsi:type="dcterms:W3CDTF">2024-06-27T10:40:00Z</dcterms:modified>
</cp:coreProperties>
</file>